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77" w:rsidRDefault="0069017D" w:rsidP="005A5AA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4.75pt;margin-top:-23pt;width:303.6pt;height:92pt;z-index:251660288;mso-height-percent:200;mso-height-percent:200;mso-width-relative:margin;mso-height-relative:margin">
            <v:textbox style="mso-fit-shape-to-text:t">
              <w:txbxContent>
                <w:p w:rsidR="00906DE5" w:rsidRPr="00333805" w:rsidRDefault="00906DE5" w:rsidP="00343F7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333805">
                    <w:rPr>
                      <w:rFonts w:eastAsia="Times New Roman" w:cs="Times New Roman"/>
                      <w:sz w:val="24"/>
                      <w:szCs w:val="24"/>
                    </w:rPr>
                    <w:t>MINUTES</w:t>
                  </w:r>
                </w:p>
                <w:p w:rsidR="00906DE5" w:rsidRPr="00333805" w:rsidRDefault="00906DE5" w:rsidP="00343F7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333805">
                    <w:rPr>
                      <w:rFonts w:eastAsia="Times New Roman" w:cs="Times New Roman"/>
                      <w:sz w:val="24"/>
                      <w:szCs w:val="24"/>
                    </w:rPr>
                    <w:t>CARL-SEAL Board/Planning Meeting</w:t>
                  </w:r>
                </w:p>
                <w:p w:rsidR="00906DE5" w:rsidRPr="00333805" w:rsidRDefault="00906DE5" w:rsidP="00343F7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333805">
                    <w:rPr>
                      <w:rFonts w:eastAsia="Times New Roman" w:cs="Times New Roman"/>
                      <w:sz w:val="24"/>
                      <w:szCs w:val="24"/>
                    </w:rPr>
                    <w:t>Teleconference hosted by CSUN</w:t>
                  </w:r>
                </w:p>
                <w:p w:rsidR="00906DE5" w:rsidRPr="00343F77" w:rsidRDefault="00906DE5" w:rsidP="00343F7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333805">
                    <w:rPr>
                      <w:rFonts w:eastAsia="Times New Roman" w:cs="Times New Roman"/>
                      <w:sz w:val="24"/>
                      <w:szCs w:val="24"/>
                    </w:rPr>
                    <w:t>Thursday, September 15, 2011, 1-2 pm</w:t>
                  </w:r>
                </w:p>
              </w:txbxContent>
            </v:textbox>
          </v:shape>
        </w:pict>
      </w:r>
    </w:p>
    <w:p w:rsidR="00343F77" w:rsidRDefault="00343F77" w:rsidP="005A5AA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5A5AA7" w:rsidRPr="00333805" w:rsidRDefault="005A5AA7" w:rsidP="005A5AA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33805">
        <w:rPr>
          <w:rFonts w:eastAsia="Times New Roman" w:cs="Times New Roman"/>
          <w:sz w:val="24"/>
          <w:szCs w:val="24"/>
        </w:rPr>
        <w:t>Attending</w:t>
      </w:r>
      <w:r w:rsidR="000C1D4E">
        <w:rPr>
          <w:rFonts w:eastAsia="Times New Roman" w:cs="Times New Roman"/>
          <w:sz w:val="24"/>
          <w:szCs w:val="24"/>
        </w:rPr>
        <w:t>:</w:t>
      </w:r>
      <w:r w:rsidRPr="00333805">
        <w:rPr>
          <w:rFonts w:eastAsia="Times New Roman" w:cs="Times New Roman"/>
          <w:sz w:val="24"/>
          <w:szCs w:val="24"/>
        </w:rPr>
        <w:t xml:space="preserve"> </w:t>
      </w:r>
      <w:r w:rsidR="00333805" w:rsidRPr="00333805">
        <w:rPr>
          <w:rFonts w:cstheme="minorHAnsi"/>
        </w:rPr>
        <w:t xml:space="preserve">Danielle Skaggs, Christina Mayberry, </w:t>
      </w:r>
      <w:proofErr w:type="spellStart"/>
      <w:r w:rsidR="00333805" w:rsidRPr="00333805">
        <w:rPr>
          <w:rFonts w:cstheme="minorHAnsi"/>
        </w:rPr>
        <w:t>Khue</w:t>
      </w:r>
      <w:proofErr w:type="spellEnd"/>
      <w:r w:rsidR="00333805" w:rsidRPr="00333805">
        <w:rPr>
          <w:rFonts w:cstheme="minorHAnsi"/>
        </w:rPr>
        <w:t xml:space="preserve"> Duong, </w:t>
      </w:r>
      <w:proofErr w:type="spellStart"/>
      <w:r w:rsidR="00333805" w:rsidRPr="00333805">
        <w:rPr>
          <w:rFonts w:cstheme="minorHAnsi"/>
        </w:rPr>
        <w:t>Lise</w:t>
      </w:r>
      <w:proofErr w:type="spellEnd"/>
      <w:r w:rsidR="00333805" w:rsidRPr="00333805">
        <w:rPr>
          <w:rFonts w:cstheme="minorHAnsi"/>
        </w:rPr>
        <w:t xml:space="preserve"> Snyder, Kristen </w:t>
      </w:r>
      <w:proofErr w:type="spellStart"/>
      <w:r w:rsidR="00333805" w:rsidRPr="00333805">
        <w:rPr>
          <w:rFonts w:cstheme="minorHAnsi"/>
        </w:rPr>
        <w:t>LaBonte</w:t>
      </w:r>
      <w:proofErr w:type="spellEnd"/>
    </w:p>
    <w:p w:rsidR="005A5AA7" w:rsidRPr="00333805" w:rsidRDefault="005A5AA7" w:rsidP="00333805">
      <w:pPr>
        <w:spacing w:before="100" w:beforeAutospacing="1" w:after="100" w:afterAutospacing="1" w:line="240" w:lineRule="auto"/>
        <w:ind w:left="360" w:hanging="360"/>
        <w:rPr>
          <w:rFonts w:eastAsia="Times New Roman" w:cs="Times New Roman"/>
          <w:sz w:val="24"/>
          <w:szCs w:val="24"/>
        </w:rPr>
      </w:pPr>
      <w:r w:rsidRPr="00333805">
        <w:rPr>
          <w:rFonts w:eastAsia="Times New Roman" w:cs="Times New Roman"/>
          <w:sz w:val="24"/>
          <w:szCs w:val="24"/>
        </w:rPr>
        <w:t>1.</w:t>
      </w:r>
      <w:r w:rsidRPr="00333805">
        <w:rPr>
          <w:rFonts w:eastAsia="Times New Roman" w:cs="Times New Roman"/>
          <w:sz w:val="14"/>
          <w:szCs w:val="14"/>
        </w:rPr>
        <w:t xml:space="preserve">       </w:t>
      </w:r>
      <w:r w:rsidRPr="00333805">
        <w:rPr>
          <w:rFonts w:eastAsia="Times New Roman" w:cs="Times New Roman"/>
          <w:sz w:val="24"/>
          <w:szCs w:val="24"/>
        </w:rPr>
        <w:t>Agenda Review</w:t>
      </w:r>
    </w:p>
    <w:p w:rsidR="005A5AA7" w:rsidRPr="00333805" w:rsidRDefault="005A5AA7" w:rsidP="00333805">
      <w:pPr>
        <w:spacing w:before="100" w:beforeAutospacing="1" w:after="100" w:afterAutospacing="1" w:line="240" w:lineRule="auto"/>
        <w:ind w:left="360" w:hanging="360"/>
        <w:rPr>
          <w:rFonts w:eastAsia="Times New Roman" w:cs="Times New Roman"/>
          <w:sz w:val="24"/>
          <w:szCs w:val="24"/>
        </w:rPr>
      </w:pPr>
      <w:r w:rsidRPr="00333805">
        <w:rPr>
          <w:rFonts w:eastAsia="Times New Roman" w:cs="Times New Roman"/>
          <w:sz w:val="24"/>
          <w:szCs w:val="24"/>
        </w:rPr>
        <w:t>2.</w:t>
      </w:r>
      <w:r w:rsidRPr="00333805">
        <w:rPr>
          <w:rFonts w:eastAsia="Times New Roman" w:cs="Times New Roman"/>
          <w:sz w:val="14"/>
          <w:szCs w:val="14"/>
        </w:rPr>
        <w:t xml:space="preserve">       </w:t>
      </w:r>
      <w:r w:rsidRPr="00333805">
        <w:rPr>
          <w:rFonts w:eastAsia="Times New Roman" w:cs="Times New Roman"/>
          <w:sz w:val="24"/>
          <w:szCs w:val="24"/>
        </w:rPr>
        <w:t>Approve Minutes (August 18, 201</w:t>
      </w:r>
      <w:r w:rsidRPr="00333805">
        <w:rPr>
          <w:rFonts w:eastAsia="Times New Roman" w:cs="Times New Roman"/>
          <w:color w:val="1F497D"/>
          <w:sz w:val="24"/>
          <w:szCs w:val="24"/>
        </w:rPr>
        <w:t>1</w:t>
      </w:r>
      <w:r w:rsidRPr="00333805">
        <w:rPr>
          <w:rFonts w:eastAsia="Times New Roman" w:cs="Times New Roman"/>
          <w:sz w:val="24"/>
          <w:szCs w:val="24"/>
        </w:rPr>
        <w:t xml:space="preserve">) – Kristen </w:t>
      </w:r>
      <w:proofErr w:type="spellStart"/>
      <w:r w:rsidRPr="00333805">
        <w:rPr>
          <w:rFonts w:eastAsia="Times New Roman" w:cs="Times New Roman"/>
          <w:sz w:val="24"/>
          <w:szCs w:val="24"/>
        </w:rPr>
        <w:t>LaBonte</w:t>
      </w:r>
      <w:proofErr w:type="spellEnd"/>
      <w:r w:rsidR="00CA09B4" w:rsidRPr="00333805">
        <w:rPr>
          <w:rFonts w:eastAsia="Times New Roman" w:cs="Times New Roman"/>
          <w:sz w:val="24"/>
          <w:szCs w:val="24"/>
        </w:rPr>
        <w:t>. Approved</w:t>
      </w:r>
    </w:p>
    <w:p w:rsidR="005A5AA7" w:rsidRPr="00333805" w:rsidRDefault="005A5AA7" w:rsidP="005A5AA7">
      <w:pPr>
        <w:spacing w:before="100" w:beforeAutospacing="1" w:after="100" w:afterAutospacing="1" w:line="240" w:lineRule="auto"/>
        <w:ind w:left="360" w:hanging="360"/>
        <w:rPr>
          <w:rFonts w:eastAsia="Times New Roman" w:cs="Times New Roman"/>
          <w:sz w:val="24"/>
          <w:szCs w:val="24"/>
        </w:rPr>
      </w:pPr>
      <w:r w:rsidRPr="00333805">
        <w:rPr>
          <w:rFonts w:eastAsia="Times New Roman" w:cs="Times New Roman"/>
          <w:sz w:val="24"/>
          <w:szCs w:val="24"/>
        </w:rPr>
        <w:t>3.</w:t>
      </w:r>
      <w:r w:rsidRPr="00333805">
        <w:rPr>
          <w:rFonts w:eastAsia="Times New Roman" w:cs="Times New Roman"/>
          <w:sz w:val="14"/>
          <w:szCs w:val="14"/>
        </w:rPr>
        <w:t xml:space="preserve">       </w:t>
      </w:r>
      <w:r w:rsidRPr="00333805">
        <w:rPr>
          <w:rFonts w:eastAsia="Times New Roman" w:cs="Times New Roman"/>
          <w:sz w:val="24"/>
          <w:szCs w:val="24"/>
        </w:rPr>
        <w:t>Fall Program – </w:t>
      </w:r>
      <w:proofErr w:type="spellStart"/>
      <w:r w:rsidRPr="00333805">
        <w:rPr>
          <w:rFonts w:eastAsia="Times New Roman" w:cs="Times New Roman"/>
          <w:sz w:val="24"/>
          <w:szCs w:val="24"/>
        </w:rPr>
        <w:t>Khue</w:t>
      </w:r>
      <w:proofErr w:type="spellEnd"/>
      <w:r w:rsidRPr="00333805">
        <w:rPr>
          <w:rFonts w:eastAsia="Times New Roman" w:cs="Times New Roman"/>
          <w:sz w:val="24"/>
          <w:szCs w:val="24"/>
        </w:rPr>
        <w:t xml:space="preserve"> Duong</w:t>
      </w:r>
    </w:p>
    <w:p w:rsidR="005A5AA7" w:rsidRPr="00333805" w:rsidRDefault="005A5AA7" w:rsidP="005A5AA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33805">
        <w:rPr>
          <w:rFonts w:eastAsia="Times New Roman" w:cs="Times New Roman"/>
          <w:sz w:val="24"/>
          <w:szCs w:val="24"/>
        </w:rPr>
        <w:t> </w:t>
      </w:r>
      <w:r w:rsidR="00CA09B4" w:rsidRPr="00333805">
        <w:rPr>
          <w:rFonts w:eastAsia="Times New Roman" w:cs="Times New Roman"/>
          <w:sz w:val="24"/>
          <w:szCs w:val="24"/>
        </w:rPr>
        <w:t xml:space="preserve">We now have 5 speakers. Marisa from Cal Poly will come and talk about the upcoming article in College and Research Libraries. George Porter at </w:t>
      </w:r>
      <w:proofErr w:type="spellStart"/>
      <w:r w:rsidR="00CA09B4" w:rsidRPr="00333805">
        <w:rPr>
          <w:rFonts w:eastAsia="Times New Roman" w:cs="Times New Roman"/>
          <w:sz w:val="24"/>
          <w:szCs w:val="24"/>
        </w:rPr>
        <w:t>CalTech</w:t>
      </w:r>
      <w:proofErr w:type="spellEnd"/>
      <w:r w:rsidR="00CA09B4" w:rsidRPr="00333805">
        <w:rPr>
          <w:rFonts w:eastAsia="Times New Roman" w:cs="Times New Roman"/>
          <w:sz w:val="24"/>
          <w:szCs w:val="24"/>
        </w:rPr>
        <w:t xml:space="preserve"> will talk about data plans. Joan from CDL will broadcast at 11. Mitchell Brown will talk about 3 different case studies. Tim T. from BE Press (Digital Commons producers) will talk about how IRs fit with data management plans.</w:t>
      </w:r>
    </w:p>
    <w:p w:rsidR="00CA09B4" w:rsidRPr="00333805" w:rsidRDefault="00CA09B4" w:rsidP="005A5AA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33805">
        <w:rPr>
          <w:rFonts w:eastAsia="Times New Roman" w:cs="Times New Roman"/>
          <w:sz w:val="24"/>
          <w:szCs w:val="24"/>
        </w:rPr>
        <w:t xml:space="preserve">This will take place within the library, </w:t>
      </w:r>
      <w:r w:rsidR="00950D6E">
        <w:rPr>
          <w:rFonts w:eastAsia="Times New Roman" w:cs="Times New Roman"/>
          <w:sz w:val="24"/>
          <w:szCs w:val="24"/>
        </w:rPr>
        <w:t>on the 5</w:t>
      </w:r>
      <w:r w:rsidR="00950D6E" w:rsidRPr="00950D6E">
        <w:rPr>
          <w:rFonts w:eastAsia="Times New Roman" w:cs="Times New Roman"/>
          <w:sz w:val="24"/>
          <w:szCs w:val="24"/>
          <w:vertAlign w:val="superscript"/>
        </w:rPr>
        <w:t>th</w:t>
      </w:r>
      <w:r w:rsidR="00950D6E">
        <w:rPr>
          <w:rFonts w:eastAsia="Times New Roman" w:cs="Times New Roman"/>
          <w:sz w:val="24"/>
          <w:szCs w:val="24"/>
        </w:rPr>
        <w:t xml:space="preserve"> floor, which holds 45-50 people</w:t>
      </w:r>
      <w:r w:rsidRPr="00333805">
        <w:rPr>
          <w:rFonts w:eastAsia="Times New Roman" w:cs="Times New Roman"/>
          <w:sz w:val="24"/>
          <w:szCs w:val="24"/>
        </w:rPr>
        <w:t xml:space="preserve">.  The Dean and Associate Dean would like to sponsor the program, </w:t>
      </w:r>
      <w:r w:rsidR="005D7F07">
        <w:rPr>
          <w:rFonts w:eastAsia="Times New Roman" w:cs="Times New Roman"/>
          <w:sz w:val="24"/>
          <w:szCs w:val="24"/>
        </w:rPr>
        <w:t>and the li</w:t>
      </w:r>
      <w:r w:rsidR="008C5445" w:rsidRPr="00333805">
        <w:rPr>
          <w:rFonts w:eastAsia="Times New Roman" w:cs="Times New Roman"/>
          <w:sz w:val="24"/>
          <w:szCs w:val="24"/>
        </w:rPr>
        <w:t xml:space="preserve">kely scenario is </w:t>
      </w:r>
      <w:r w:rsidR="005D7F07">
        <w:rPr>
          <w:rFonts w:eastAsia="Times New Roman" w:cs="Times New Roman"/>
          <w:sz w:val="24"/>
          <w:szCs w:val="24"/>
        </w:rPr>
        <w:t>they cover</w:t>
      </w:r>
      <w:r w:rsidR="008C5445" w:rsidRPr="00333805">
        <w:rPr>
          <w:rFonts w:eastAsia="Times New Roman" w:cs="Times New Roman"/>
          <w:sz w:val="24"/>
          <w:szCs w:val="24"/>
        </w:rPr>
        <w:t xml:space="preserve"> the cost of a continental breakfast and attendees cover the cost of lunch.</w:t>
      </w:r>
    </w:p>
    <w:p w:rsidR="00CA09B4" w:rsidRPr="00333805" w:rsidRDefault="00CA09B4" w:rsidP="005A5AA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33805">
        <w:rPr>
          <w:rFonts w:eastAsia="Times New Roman" w:cs="Times New Roman"/>
          <w:sz w:val="24"/>
          <w:szCs w:val="24"/>
        </w:rPr>
        <w:t>We need to get the form up online next week.   If we draw up two forms (1 with on-site catering, one with</w:t>
      </w:r>
      <w:r w:rsidR="00343F77">
        <w:rPr>
          <w:rFonts w:eastAsia="Times New Roman" w:cs="Times New Roman"/>
          <w:sz w:val="24"/>
          <w:szCs w:val="24"/>
        </w:rPr>
        <w:t xml:space="preserve"> off-site catering), we will create two forms with the intention of using one once it’s decided.</w:t>
      </w:r>
    </w:p>
    <w:p w:rsidR="008C5445" w:rsidRPr="00333805" w:rsidRDefault="008C5445" w:rsidP="008C544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33805">
        <w:rPr>
          <w:rFonts w:eastAsia="Times New Roman" w:cs="Times New Roman"/>
          <w:sz w:val="24"/>
          <w:szCs w:val="24"/>
        </w:rPr>
        <w:t xml:space="preserve">Tentative schedule (each speaker gets 40 min. to talk. 10 </w:t>
      </w:r>
      <w:proofErr w:type="spellStart"/>
      <w:r w:rsidRPr="00333805">
        <w:rPr>
          <w:rFonts w:eastAsia="Times New Roman" w:cs="Times New Roman"/>
          <w:sz w:val="24"/>
          <w:szCs w:val="24"/>
        </w:rPr>
        <w:t>mins</w:t>
      </w:r>
      <w:proofErr w:type="spellEnd"/>
      <w:r w:rsidRPr="00333805">
        <w:rPr>
          <w:rFonts w:eastAsia="Times New Roman" w:cs="Times New Roman"/>
          <w:sz w:val="24"/>
          <w:szCs w:val="24"/>
        </w:rPr>
        <w:t xml:space="preserve">. for </w:t>
      </w:r>
      <w:proofErr w:type="spellStart"/>
      <w:proofErr w:type="gramStart"/>
      <w:r w:rsidRPr="00333805">
        <w:rPr>
          <w:rFonts w:eastAsia="Times New Roman" w:cs="Times New Roman"/>
          <w:sz w:val="24"/>
          <w:szCs w:val="24"/>
        </w:rPr>
        <w:t>q&amp;a</w:t>
      </w:r>
      <w:proofErr w:type="spellEnd"/>
      <w:proofErr w:type="gramEnd"/>
      <w:r w:rsidRPr="00333805">
        <w:rPr>
          <w:rFonts w:eastAsia="Times New Roman" w:cs="Times New Roman"/>
          <w:sz w:val="24"/>
          <w:szCs w:val="24"/>
        </w:rPr>
        <w:t>):</w:t>
      </w:r>
    </w:p>
    <w:p w:rsidR="008C5445" w:rsidRPr="00333805" w:rsidRDefault="008C5445" w:rsidP="008C544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33805">
        <w:rPr>
          <w:rFonts w:eastAsia="Times New Roman" w:cs="Times New Roman"/>
          <w:sz w:val="24"/>
          <w:szCs w:val="24"/>
        </w:rPr>
        <w:t>9:30 - 10: breakfast/sign up</w:t>
      </w:r>
    </w:p>
    <w:p w:rsidR="008C5445" w:rsidRPr="00333805" w:rsidRDefault="008C5445" w:rsidP="008C544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33805">
        <w:rPr>
          <w:rFonts w:eastAsia="Times New Roman" w:cs="Times New Roman"/>
          <w:sz w:val="24"/>
          <w:szCs w:val="24"/>
        </w:rPr>
        <w:t>10 – 10:50: Speaker 1</w:t>
      </w:r>
    </w:p>
    <w:p w:rsidR="008C5445" w:rsidRPr="00333805" w:rsidRDefault="008C5445" w:rsidP="008C544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33805">
        <w:rPr>
          <w:rFonts w:eastAsia="Times New Roman" w:cs="Times New Roman"/>
          <w:sz w:val="24"/>
          <w:szCs w:val="24"/>
        </w:rPr>
        <w:t>11 – 11:50: Joan (Speaker 2)</w:t>
      </w:r>
    </w:p>
    <w:p w:rsidR="008C5445" w:rsidRPr="00333805" w:rsidRDefault="008C5445" w:rsidP="008C544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33805">
        <w:rPr>
          <w:rFonts w:eastAsia="Times New Roman" w:cs="Times New Roman"/>
          <w:sz w:val="24"/>
          <w:szCs w:val="24"/>
        </w:rPr>
        <w:t>11:50 – 12:30: Lunch</w:t>
      </w:r>
    </w:p>
    <w:p w:rsidR="008C5445" w:rsidRPr="00333805" w:rsidRDefault="008C5445" w:rsidP="008C544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33805">
        <w:rPr>
          <w:rFonts w:eastAsia="Times New Roman" w:cs="Times New Roman"/>
          <w:sz w:val="24"/>
          <w:szCs w:val="24"/>
        </w:rPr>
        <w:t>12:30 – 1:20: Speaker 3</w:t>
      </w:r>
    </w:p>
    <w:p w:rsidR="008C5445" w:rsidRPr="00333805" w:rsidRDefault="008C5445" w:rsidP="008C544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33805">
        <w:rPr>
          <w:rFonts w:eastAsia="Times New Roman" w:cs="Times New Roman"/>
          <w:sz w:val="24"/>
          <w:szCs w:val="24"/>
        </w:rPr>
        <w:t>1:25– 2:15: Speaker 4</w:t>
      </w:r>
    </w:p>
    <w:p w:rsidR="00931759" w:rsidRPr="00333805" w:rsidRDefault="008C5445" w:rsidP="008C544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33805">
        <w:rPr>
          <w:rFonts w:eastAsia="Times New Roman" w:cs="Times New Roman"/>
          <w:sz w:val="24"/>
          <w:szCs w:val="24"/>
        </w:rPr>
        <w:t>2:20 – 3:10: Speaker 5</w:t>
      </w:r>
    </w:p>
    <w:p w:rsidR="005A5AA7" w:rsidRPr="00333805" w:rsidRDefault="005A5AA7" w:rsidP="0093175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33805">
        <w:rPr>
          <w:rFonts w:eastAsia="Times New Roman" w:cs="Times New Roman"/>
          <w:sz w:val="24"/>
          <w:szCs w:val="24"/>
        </w:rPr>
        <w:t>4.</w:t>
      </w:r>
      <w:r w:rsidRPr="00333805">
        <w:rPr>
          <w:rFonts w:eastAsia="Times New Roman" w:cs="Times New Roman"/>
          <w:sz w:val="14"/>
          <w:szCs w:val="14"/>
        </w:rPr>
        <w:t xml:space="preserve">       </w:t>
      </w:r>
      <w:r w:rsidRPr="00333805">
        <w:rPr>
          <w:rFonts w:eastAsia="Times New Roman" w:cs="Times New Roman"/>
          <w:sz w:val="24"/>
          <w:szCs w:val="24"/>
        </w:rPr>
        <w:t>New Business</w:t>
      </w:r>
    </w:p>
    <w:p w:rsidR="005A5AA7" w:rsidRPr="00333805" w:rsidRDefault="00343F77" w:rsidP="005A5AA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The CARL C</w:t>
      </w:r>
      <w:r w:rsidR="00931759" w:rsidRPr="00333805">
        <w:rPr>
          <w:rFonts w:eastAsia="Times New Roman" w:cs="Times New Roman"/>
          <w:sz w:val="24"/>
          <w:szCs w:val="24"/>
        </w:rPr>
        <w:t>onference</w:t>
      </w:r>
      <w:r>
        <w:rPr>
          <w:rFonts w:eastAsia="Times New Roman" w:cs="Times New Roman"/>
          <w:sz w:val="24"/>
          <w:szCs w:val="24"/>
        </w:rPr>
        <w:t xml:space="preserve"> is planned for</w:t>
      </w:r>
      <w:r w:rsidR="00931759" w:rsidRPr="00333805">
        <w:rPr>
          <w:rFonts w:eastAsia="Times New Roman" w:cs="Times New Roman"/>
          <w:sz w:val="24"/>
          <w:szCs w:val="24"/>
        </w:rPr>
        <w:t xml:space="preserve"> April in San Diego</w:t>
      </w:r>
      <w:r w:rsidR="007D79D9" w:rsidRPr="00333805">
        <w:rPr>
          <w:rFonts w:eastAsia="Times New Roman" w:cs="Times New Roman"/>
          <w:sz w:val="24"/>
          <w:szCs w:val="24"/>
        </w:rPr>
        <w:t xml:space="preserve"> (Mission Valley Area)</w:t>
      </w:r>
      <w:r w:rsidR="00931759" w:rsidRPr="00333805">
        <w:rPr>
          <w:rFonts w:eastAsia="Times New Roman" w:cs="Times New Roman"/>
          <w:sz w:val="24"/>
          <w:szCs w:val="24"/>
        </w:rPr>
        <w:t>. The</w:t>
      </w:r>
      <w:r>
        <w:rPr>
          <w:rFonts w:eastAsia="Times New Roman" w:cs="Times New Roman"/>
          <w:sz w:val="24"/>
          <w:szCs w:val="24"/>
        </w:rPr>
        <w:t xml:space="preserve"> the</w:t>
      </w:r>
      <w:r w:rsidR="00931759" w:rsidRPr="00333805">
        <w:rPr>
          <w:rFonts w:eastAsia="Times New Roman" w:cs="Times New Roman"/>
          <w:sz w:val="24"/>
          <w:szCs w:val="24"/>
        </w:rPr>
        <w:t>me is something</w:t>
      </w:r>
      <w:r>
        <w:rPr>
          <w:rFonts w:eastAsia="Times New Roman" w:cs="Times New Roman"/>
          <w:sz w:val="24"/>
          <w:szCs w:val="24"/>
        </w:rPr>
        <w:t xml:space="preserve"> along the lines of</w:t>
      </w:r>
      <w:r w:rsidR="00931759" w:rsidRPr="00333805">
        <w:rPr>
          <w:rFonts w:eastAsia="Times New Roman" w:cs="Times New Roman"/>
          <w:sz w:val="24"/>
          <w:szCs w:val="24"/>
        </w:rPr>
        <w:t xml:space="preserve"> innovation in times of tight budgets.</w:t>
      </w:r>
    </w:p>
    <w:p w:rsidR="007D79D9" w:rsidRPr="00333805" w:rsidRDefault="007D79D9" w:rsidP="005A5AA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33805">
        <w:rPr>
          <w:rFonts w:eastAsia="Times New Roman" w:cs="Times New Roman"/>
          <w:sz w:val="24"/>
          <w:szCs w:val="24"/>
        </w:rPr>
        <w:t>We will need to do a call for nominations for t</w:t>
      </w:r>
      <w:r w:rsidR="00343F77">
        <w:rPr>
          <w:rFonts w:eastAsia="Times New Roman" w:cs="Times New Roman"/>
          <w:sz w:val="24"/>
          <w:szCs w:val="24"/>
        </w:rPr>
        <w:t>he board after our fall program? Yes</w:t>
      </w:r>
    </w:p>
    <w:p w:rsidR="005A5AA7" w:rsidRPr="00333805" w:rsidRDefault="005A5AA7" w:rsidP="005A5AA7">
      <w:pPr>
        <w:spacing w:before="100" w:beforeAutospacing="1" w:after="100" w:afterAutospacing="1" w:line="240" w:lineRule="auto"/>
        <w:ind w:left="360" w:hanging="360"/>
        <w:rPr>
          <w:rFonts w:eastAsia="Times New Roman" w:cs="Times New Roman"/>
          <w:sz w:val="24"/>
          <w:szCs w:val="24"/>
        </w:rPr>
      </w:pPr>
      <w:r w:rsidRPr="00333805">
        <w:rPr>
          <w:rFonts w:eastAsia="Times New Roman" w:cs="Times New Roman"/>
          <w:sz w:val="24"/>
          <w:szCs w:val="24"/>
        </w:rPr>
        <w:t>5.</w:t>
      </w:r>
      <w:r w:rsidRPr="00333805">
        <w:rPr>
          <w:rFonts w:eastAsia="Times New Roman" w:cs="Times New Roman"/>
          <w:sz w:val="14"/>
          <w:szCs w:val="14"/>
        </w:rPr>
        <w:t xml:space="preserve">       </w:t>
      </w:r>
      <w:r w:rsidRPr="00333805">
        <w:rPr>
          <w:rFonts w:eastAsia="Times New Roman" w:cs="Times New Roman"/>
          <w:sz w:val="24"/>
          <w:szCs w:val="24"/>
        </w:rPr>
        <w:t>Announcements</w:t>
      </w:r>
    </w:p>
    <w:p w:rsidR="005A5AA7" w:rsidRPr="00333805" w:rsidRDefault="005A5AA7" w:rsidP="005A5AA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33805">
        <w:rPr>
          <w:rFonts w:eastAsia="Times New Roman" w:cs="Times New Roman"/>
          <w:sz w:val="24"/>
          <w:szCs w:val="24"/>
        </w:rPr>
        <w:lastRenderedPageBreak/>
        <w:t> </w:t>
      </w:r>
      <w:r w:rsidR="007D79D9" w:rsidRPr="00333805">
        <w:rPr>
          <w:rFonts w:eastAsia="Times New Roman" w:cs="Times New Roman"/>
          <w:sz w:val="24"/>
          <w:szCs w:val="24"/>
        </w:rPr>
        <w:t xml:space="preserve">Christina has a message from Dominique (CARL interest group coordinator).  New membership lists are coming out and the Listserv Manager </w:t>
      </w:r>
      <w:r w:rsidR="00343F77">
        <w:rPr>
          <w:rFonts w:eastAsia="Times New Roman" w:cs="Times New Roman"/>
          <w:sz w:val="24"/>
          <w:szCs w:val="24"/>
        </w:rPr>
        <w:t xml:space="preserve">(Kristen) </w:t>
      </w:r>
      <w:r w:rsidR="007D79D9" w:rsidRPr="00333805">
        <w:rPr>
          <w:rFonts w:eastAsia="Times New Roman" w:cs="Times New Roman"/>
          <w:sz w:val="24"/>
          <w:szCs w:val="24"/>
        </w:rPr>
        <w:t xml:space="preserve">will have to update emails according to the list. New lists will come out monthly after then.  CARL is also setting up a Survey Monkey instance that interest groups can use. </w:t>
      </w:r>
    </w:p>
    <w:p w:rsidR="005A5AA7" w:rsidRPr="00333805" w:rsidRDefault="005A5AA7" w:rsidP="005A5AA7">
      <w:pPr>
        <w:spacing w:before="100" w:beforeAutospacing="1" w:after="100" w:afterAutospacing="1" w:line="240" w:lineRule="auto"/>
        <w:ind w:left="360" w:hanging="360"/>
        <w:rPr>
          <w:rFonts w:eastAsia="Times New Roman" w:cs="Times New Roman"/>
          <w:sz w:val="24"/>
          <w:szCs w:val="24"/>
        </w:rPr>
      </w:pPr>
      <w:r w:rsidRPr="00333805">
        <w:rPr>
          <w:rFonts w:eastAsia="Times New Roman" w:cs="Times New Roman"/>
          <w:sz w:val="24"/>
          <w:szCs w:val="24"/>
        </w:rPr>
        <w:t>6.</w:t>
      </w:r>
      <w:r w:rsidRPr="00333805">
        <w:rPr>
          <w:rFonts w:eastAsia="Times New Roman" w:cs="Times New Roman"/>
          <w:sz w:val="14"/>
          <w:szCs w:val="14"/>
        </w:rPr>
        <w:t xml:space="preserve">       </w:t>
      </w:r>
      <w:r w:rsidRPr="00333805">
        <w:rPr>
          <w:rFonts w:eastAsia="Times New Roman" w:cs="Times New Roman"/>
          <w:sz w:val="24"/>
          <w:szCs w:val="24"/>
        </w:rPr>
        <w:t xml:space="preserve">Next Meeting </w:t>
      </w:r>
    </w:p>
    <w:p w:rsidR="005A5AA7" w:rsidRPr="00333805" w:rsidRDefault="00343F77" w:rsidP="005A5AA7">
      <w:pPr>
        <w:spacing w:before="100" w:beforeAutospacing="1" w:after="100" w:afterAutospacing="1" w:line="240" w:lineRule="auto"/>
        <w:ind w:left="360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We will email </w:t>
      </w:r>
      <w:r w:rsidR="007D79D9" w:rsidRPr="00333805">
        <w:rPr>
          <w:rFonts w:eastAsia="Times New Roman" w:cs="Times New Roman"/>
          <w:sz w:val="24"/>
          <w:szCs w:val="24"/>
        </w:rPr>
        <w:t>to plan for the program. We will see each other in Oct.</w:t>
      </w:r>
      <w:r w:rsidR="00333805" w:rsidRPr="00333805">
        <w:rPr>
          <w:rFonts w:eastAsia="Times New Roman" w:cs="Times New Roman"/>
          <w:sz w:val="24"/>
          <w:szCs w:val="24"/>
        </w:rPr>
        <w:t xml:space="preserve">  Virtual conference </w:t>
      </w:r>
      <w:r>
        <w:rPr>
          <w:rFonts w:eastAsia="Times New Roman" w:cs="Times New Roman"/>
          <w:sz w:val="24"/>
          <w:szCs w:val="24"/>
        </w:rPr>
        <w:t>call set for Nov. 3</w:t>
      </w:r>
      <w:r w:rsidRPr="00343F77">
        <w:rPr>
          <w:rFonts w:eastAsia="Times New Roman" w:cs="Times New Roman"/>
          <w:sz w:val="24"/>
          <w:szCs w:val="24"/>
          <w:vertAlign w:val="superscript"/>
        </w:rPr>
        <w:t>rd</w:t>
      </w:r>
      <w:r>
        <w:rPr>
          <w:rFonts w:eastAsia="Times New Roman" w:cs="Times New Roman"/>
          <w:sz w:val="24"/>
          <w:szCs w:val="24"/>
        </w:rPr>
        <w:t xml:space="preserve"> at 3pm. </w:t>
      </w:r>
    </w:p>
    <w:p w:rsidR="005A5AA7" w:rsidRPr="00333805" w:rsidRDefault="005A5AA7" w:rsidP="005A5AA7">
      <w:pPr>
        <w:spacing w:before="100" w:beforeAutospacing="1" w:after="100" w:afterAutospacing="1" w:line="240" w:lineRule="auto"/>
        <w:ind w:left="360" w:hanging="360"/>
        <w:rPr>
          <w:rFonts w:eastAsia="Times New Roman" w:cs="Times New Roman"/>
          <w:sz w:val="24"/>
          <w:szCs w:val="24"/>
        </w:rPr>
      </w:pPr>
      <w:r w:rsidRPr="00333805">
        <w:rPr>
          <w:rFonts w:eastAsia="Times New Roman" w:cs="Times New Roman"/>
          <w:sz w:val="24"/>
          <w:szCs w:val="24"/>
        </w:rPr>
        <w:t>7.</w:t>
      </w:r>
      <w:r w:rsidRPr="00333805">
        <w:rPr>
          <w:rFonts w:eastAsia="Times New Roman" w:cs="Times New Roman"/>
          <w:sz w:val="14"/>
          <w:szCs w:val="14"/>
        </w:rPr>
        <w:t xml:space="preserve">       </w:t>
      </w:r>
      <w:r w:rsidRPr="00333805">
        <w:rPr>
          <w:rFonts w:eastAsia="Times New Roman" w:cs="Times New Roman"/>
          <w:sz w:val="24"/>
          <w:szCs w:val="24"/>
        </w:rPr>
        <w:t>Adjourn</w:t>
      </w:r>
    </w:p>
    <w:p w:rsidR="00EE4E23" w:rsidRPr="00333805" w:rsidRDefault="00EE4E23"/>
    <w:sectPr w:rsidR="00EE4E23" w:rsidRPr="00333805" w:rsidSect="00EE4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5AA7"/>
    <w:rsid w:val="000C1D4E"/>
    <w:rsid w:val="00333805"/>
    <w:rsid w:val="00343F77"/>
    <w:rsid w:val="003B641A"/>
    <w:rsid w:val="005A5AA7"/>
    <w:rsid w:val="005D7F07"/>
    <w:rsid w:val="0069017D"/>
    <w:rsid w:val="007D79D9"/>
    <w:rsid w:val="008C5445"/>
    <w:rsid w:val="00906DE5"/>
    <w:rsid w:val="00931759"/>
    <w:rsid w:val="00950D6E"/>
    <w:rsid w:val="009B11E9"/>
    <w:rsid w:val="00CA09B4"/>
    <w:rsid w:val="00EE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Barbara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klabonte</dc:creator>
  <cp:keywords/>
  <dc:description/>
  <cp:lastModifiedBy>klabonte</cp:lastModifiedBy>
  <cp:revision>7</cp:revision>
  <dcterms:created xsi:type="dcterms:W3CDTF">2011-09-15T20:02:00Z</dcterms:created>
  <dcterms:modified xsi:type="dcterms:W3CDTF">2011-11-03T22:23:00Z</dcterms:modified>
</cp:coreProperties>
</file>